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0B7D87">
      <w:pPr>
        <w:jc w:val="center"/>
        <w:rPr>
          <w:rFonts w:ascii="黑体" w:eastAsia="黑体" w:cs="黑体"/>
          <w:sz w:val="32"/>
          <w:szCs w:val="32"/>
        </w:rPr>
      </w:pPr>
      <w:bookmarkStart w:id="2" w:name="_GoBack"/>
      <w:r>
        <w:rPr>
          <w:rFonts w:hint="eastAsia" w:ascii="黑体" w:eastAsia="黑体" w:cs="黑体"/>
          <w:sz w:val="32"/>
          <w:szCs w:val="32"/>
        </w:rPr>
        <w:t>55</w:t>
      </w:r>
      <w:r>
        <w:rPr>
          <w:rFonts w:hint="eastAsia" w:ascii="黑体" w:eastAsia="黑体" w:cs="黑体"/>
          <w:sz w:val="32"/>
          <w:szCs w:val="32"/>
          <w:lang w:val="en-US" w:eastAsia="zh-CN"/>
        </w:rPr>
        <w:t>157</w:t>
      </w:r>
      <w:r>
        <w:rPr>
          <w:rFonts w:hint="eastAsia" w:ascii="黑体" w:eastAsia="黑体" w:cs="黑体"/>
          <w:sz w:val="32"/>
          <w:szCs w:val="32"/>
        </w:rPr>
        <w:t xml:space="preserve"> 《</w:t>
      </w:r>
      <w:r>
        <w:rPr>
          <w:rFonts w:hint="eastAsia" w:ascii="黑体" w:eastAsia="黑体" w:cs="黑体"/>
          <w:sz w:val="32"/>
          <w:szCs w:val="32"/>
          <w:lang w:val="en-US" w:eastAsia="zh-CN"/>
        </w:rPr>
        <w:t>英语口语4</w:t>
      </w:r>
      <w:r>
        <w:rPr>
          <w:rFonts w:hint="eastAsia" w:ascii="黑体" w:eastAsia="黑体" w:cs="黑体"/>
          <w:sz w:val="32"/>
          <w:szCs w:val="32"/>
        </w:rPr>
        <w:t>》期末试题</w:t>
      </w:r>
    </w:p>
    <w:bookmarkEnd w:id="2"/>
    <w:p w14:paraId="39CCD23C">
      <w:pPr>
        <w:rPr>
          <w:rFonts w:ascii="黑体" w:eastAsia="黑体" w:cs="黑体"/>
          <w:sz w:val="28"/>
          <w:szCs w:val="28"/>
        </w:rPr>
      </w:pPr>
      <w:r>
        <w:rPr>
          <w:rFonts w:hint="eastAsia" w:ascii="黑体" w:eastAsia="黑体" w:cs="黑体"/>
          <w:sz w:val="28"/>
          <w:szCs w:val="28"/>
        </w:rPr>
        <w:t>教学点：</w:t>
      </w:r>
      <w:r>
        <w:rPr>
          <w:rFonts w:hint="eastAsia" w:ascii="黑体" w:eastAsia="黑体" w:cs="黑体"/>
          <w:sz w:val="28"/>
          <w:szCs w:val="28"/>
          <w:u w:val="single"/>
        </w:rPr>
        <w:t xml:space="preserve">         </w:t>
      </w:r>
      <w:r>
        <w:rPr>
          <w:rFonts w:hint="eastAsia" w:ascii="黑体" w:eastAsia="黑体" w:cs="黑体"/>
          <w:sz w:val="28"/>
          <w:szCs w:val="28"/>
        </w:rPr>
        <w:t>学号：</w:t>
      </w:r>
      <w:r>
        <w:rPr>
          <w:rFonts w:hint="eastAsia" w:ascii="黑体" w:eastAsia="黑体" w:cs="黑体"/>
          <w:sz w:val="28"/>
          <w:szCs w:val="28"/>
          <w:u w:val="single"/>
        </w:rPr>
        <w:t xml:space="preserve">         </w:t>
      </w:r>
      <w:r>
        <w:rPr>
          <w:rFonts w:hint="eastAsia" w:ascii="黑体" w:eastAsia="黑体" w:cs="黑体"/>
          <w:sz w:val="28"/>
          <w:szCs w:val="28"/>
        </w:rPr>
        <w:t xml:space="preserve"> 姓名：</w:t>
      </w:r>
      <w:r>
        <w:rPr>
          <w:rFonts w:hint="eastAsia" w:ascii="黑体" w:eastAsia="黑体" w:cs="黑体"/>
          <w:sz w:val="28"/>
          <w:szCs w:val="28"/>
          <w:u w:val="single"/>
        </w:rPr>
        <w:t xml:space="preserve">        </w:t>
      </w:r>
      <w:r>
        <w:rPr>
          <w:rFonts w:hint="eastAsia" w:ascii="黑体" w:eastAsia="黑体" w:cs="黑体"/>
          <w:sz w:val="28"/>
          <w:szCs w:val="28"/>
        </w:rPr>
        <w:t xml:space="preserve"> 分数：</w:t>
      </w:r>
      <w:r>
        <w:rPr>
          <w:rFonts w:hint="eastAsia" w:ascii="黑体" w:eastAsia="黑体" w:cs="黑体"/>
          <w:sz w:val="28"/>
          <w:szCs w:val="28"/>
          <w:u w:val="single"/>
        </w:rPr>
        <w:t xml:space="preserve">     </w:t>
      </w:r>
      <w:r>
        <w:rPr>
          <w:rFonts w:hint="eastAsia" w:ascii="黑体" w:eastAsia="黑体" w:cs="黑体"/>
          <w:sz w:val="28"/>
          <w:szCs w:val="28"/>
        </w:rPr>
        <w:t xml:space="preserve"> </w:t>
      </w:r>
    </w:p>
    <w:tbl>
      <w:tblPr>
        <w:tblStyle w:val="5"/>
        <w:tblpPr w:leftFromText="180" w:rightFromText="180" w:vertAnchor="text" w:horzAnchor="page" w:tblpX="1882" w:tblpY="336"/>
        <w:tblW w:w="0" w:type="auto"/>
        <w:tblInd w:w="0" w:type="dxa"/>
        <w:tblLayout w:type="fixed"/>
        <w:tblCellMar>
          <w:top w:w="0" w:type="dxa"/>
          <w:left w:w="10" w:type="dxa"/>
          <w:bottom w:w="0" w:type="dxa"/>
          <w:right w:w="10" w:type="dxa"/>
        </w:tblCellMar>
      </w:tblPr>
      <w:tblGrid>
        <w:gridCol w:w="1105"/>
        <w:gridCol w:w="1372"/>
        <w:gridCol w:w="1350"/>
        <w:gridCol w:w="1305"/>
        <w:gridCol w:w="1305"/>
      </w:tblGrid>
      <w:tr w14:paraId="68811A59">
        <w:tblPrEx>
          <w:tblCellMar>
            <w:top w:w="0" w:type="dxa"/>
            <w:left w:w="10" w:type="dxa"/>
            <w:bottom w:w="0" w:type="dxa"/>
            <w:right w:w="10" w:type="dxa"/>
          </w:tblCellMar>
        </w:tblPrEx>
        <w:trPr>
          <w:trHeight w:val="503" w:hRule="exact"/>
          <w:tblHeader/>
        </w:trPr>
        <w:tc>
          <w:tcPr>
            <w:tcW w:w="1105" w:type="dxa"/>
            <w:tcBorders>
              <w:top w:val="single" w:color="auto" w:sz="4" w:space="0"/>
              <w:left w:val="single" w:color="auto" w:sz="4" w:space="0"/>
              <w:bottom w:val="nil"/>
              <w:right w:val="nil"/>
            </w:tcBorders>
            <w:shd w:val="clear" w:color="auto" w:fill="FFFFFF"/>
            <w:vAlign w:val="center"/>
          </w:tcPr>
          <w:p w14:paraId="01AA149A">
            <w:pPr>
              <w:jc w:val="center"/>
              <w:rPr>
                <w:color w:val="000000"/>
                <w:szCs w:val="21"/>
              </w:rPr>
            </w:pPr>
            <w:r>
              <w:rPr>
                <w:rFonts w:hint="eastAsia"/>
                <w:color w:val="000000"/>
                <w:szCs w:val="21"/>
              </w:rPr>
              <w:t>题号</w:t>
            </w:r>
          </w:p>
        </w:tc>
        <w:tc>
          <w:tcPr>
            <w:tcW w:w="1372" w:type="dxa"/>
            <w:tcBorders>
              <w:top w:val="single" w:color="auto" w:sz="4" w:space="0"/>
              <w:left w:val="single" w:color="auto" w:sz="4" w:space="0"/>
              <w:bottom w:val="nil"/>
              <w:right w:val="single" w:color="auto" w:sz="4" w:space="0"/>
            </w:tcBorders>
            <w:shd w:val="clear" w:color="auto" w:fill="FFFFFF"/>
            <w:vAlign w:val="center"/>
          </w:tcPr>
          <w:p w14:paraId="74E51263">
            <w:pPr>
              <w:jc w:val="center"/>
              <w:rPr>
                <w:color w:val="000000"/>
                <w:sz w:val="24"/>
              </w:rPr>
            </w:pPr>
            <w:r>
              <w:rPr>
                <w:rFonts w:hint="eastAsia"/>
                <w:color w:val="000000"/>
                <w:sz w:val="24"/>
              </w:rPr>
              <w:t>一</w:t>
            </w:r>
          </w:p>
        </w:tc>
        <w:tc>
          <w:tcPr>
            <w:tcW w:w="1350" w:type="dxa"/>
            <w:tcBorders>
              <w:top w:val="single" w:color="auto" w:sz="4" w:space="0"/>
              <w:left w:val="single" w:color="auto" w:sz="4" w:space="0"/>
              <w:bottom w:val="nil"/>
              <w:right w:val="single" w:color="auto" w:sz="4" w:space="0"/>
            </w:tcBorders>
            <w:shd w:val="clear" w:color="auto" w:fill="FFFFFF"/>
            <w:vAlign w:val="center"/>
          </w:tcPr>
          <w:p w14:paraId="12FF53E2">
            <w:pPr>
              <w:pStyle w:val="7"/>
              <w:spacing w:after="0"/>
              <w:ind w:firstLine="0"/>
              <w:jc w:val="center"/>
            </w:pPr>
            <w:r>
              <w:rPr>
                <w:rFonts w:hint="eastAsia"/>
              </w:rPr>
              <w:t>二</w:t>
            </w:r>
          </w:p>
        </w:tc>
        <w:tc>
          <w:tcPr>
            <w:tcW w:w="1305" w:type="dxa"/>
            <w:tcBorders>
              <w:top w:val="single" w:color="auto" w:sz="4" w:space="0"/>
              <w:left w:val="single" w:color="auto" w:sz="4" w:space="0"/>
              <w:bottom w:val="nil"/>
              <w:right w:val="single" w:color="auto" w:sz="4" w:space="0"/>
            </w:tcBorders>
            <w:shd w:val="clear" w:color="auto" w:fill="FFFFFF"/>
            <w:vAlign w:val="center"/>
          </w:tcPr>
          <w:p w14:paraId="6841C41D">
            <w:pPr>
              <w:pStyle w:val="7"/>
              <w:spacing w:after="0"/>
              <w:ind w:firstLine="0"/>
              <w:jc w:val="center"/>
            </w:pPr>
            <w:r>
              <w:rPr>
                <w:rFonts w:hint="eastAsia"/>
              </w:rPr>
              <w:t>三</w:t>
            </w:r>
          </w:p>
        </w:tc>
        <w:tc>
          <w:tcPr>
            <w:tcW w:w="1305" w:type="dxa"/>
            <w:tcBorders>
              <w:top w:val="single" w:color="auto" w:sz="4" w:space="0"/>
              <w:left w:val="single" w:color="auto" w:sz="4" w:space="0"/>
              <w:bottom w:val="nil"/>
              <w:right w:val="single" w:color="auto" w:sz="4" w:space="0"/>
            </w:tcBorders>
            <w:shd w:val="clear" w:color="auto" w:fill="FFFFFF"/>
            <w:vAlign w:val="center"/>
          </w:tcPr>
          <w:p w14:paraId="3E0D8386">
            <w:pPr>
              <w:pStyle w:val="7"/>
              <w:spacing w:after="0"/>
              <w:ind w:firstLine="0"/>
              <w:jc w:val="center"/>
            </w:pPr>
            <w:r>
              <w:rPr>
                <w:rFonts w:hint="eastAsia"/>
              </w:rPr>
              <w:t>四</w:t>
            </w:r>
          </w:p>
        </w:tc>
      </w:tr>
      <w:tr w14:paraId="2B0E6F97">
        <w:tblPrEx>
          <w:tblCellMar>
            <w:top w:w="0" w:type="dxa"/>
            <w:left w:w="10" w:type="dxa"/>
            <w:bottom w:w="0" w:type="dxa"/>
            <w:right w:w="10" w:type="dxa"/>
          </w:tblCellMar>
        </w:tblPrEx>
        <w:trPr>
          <w:trHeight w:val="626" w:hRule="exact"/>
        </w:trPr>
        <w:tc>
          <w:tcPr>
            <w:tcW w:w="1105" w:type="dxa"/>
            <w:tcBorders>
              <w:top w:val="single" w:color="auto" w:sz="4" w:space="0"/>
              <w:left w:val="single" w:color="auto" w:sz="4" w:space="0"/>
              <w:bottom w:val="single" w:color="auto" w:sz="4" w:space="0"/>
              <w:right w:val="nil"/>
            </w:tcBorders>
            <w:shd w:val="clear" w:color="auto" w:fill="FFFFFF"/>
            <w:vAlign w:val="center"/>
          </w:tcPr>
          <w:p w14:paraId="3BDCC59D">
            <w:pPr>
              <w:jc w:val="center"/>
              <w:rPr>
                <w:color w:val="000000"/>
                <w:szCs w:val="21"/>
              </w:rPr>
            </w:pPr>
            <w:r>
              <w:rPr>
                <w:rFonts w:hint="eastAsia"/>
                <w:color w:val="000000"/>
                <w:szCs w:val="21"/>
              </w:rPr>
              <w:t>得分</w:t>
            </w:r>
          </w:p>
        </w:tc>
        <w:tc>
          <w:tcPr>
            <w:tcW w:w="1372" w:type="dxa"/>
            <w:tcBorders>
              <w:top w:val="single" w:color="auto" w:sz="4" w:space="0"/>
              <w:left w:val="single" w:color="auto" w:sz="4" w:space="0"/>
              <w:bottom w:val="single" w:color="auto" w:sz="4" w:space="0"/>
              <w:right w:val="single" w:color="auto" w:sz="4" w:space="0"/>
            </w:tcBorders>
            <w:shd w:val="clear" w:color="auto" w:fill="FFFFFF"/>
            <w:vAlign w:val="center"/>
          </w:tcPr>
          <w:p w14:paraId="1F95E67D">
            <w:pPr>
              <w:jc w:val="center"/>
              <w:rPr>
                <w:color w:val="000000"/>
                <w:sz w:val="24"/>
              </w:rPr>
            </w:pPr>
          </w:p>
        </w:tc>
        <w:tc>
          <w:tcPr>
            <w:tcW w:w="1350" w:type="dxa"/>
            <w:tcBorders>
              <w:top w:val="single" w:color="auto" w:sz="4" w:space="0"/>
              <w:left w:val="single" w:color="auto" w:sz="4" w:space="0"/>
              <w:bottom w:val="single" w:color="auto" w:sz="4" w:space="0"/>
              <w:right w:val="single" w:color="auto" w:sz="4" w:space="0"/>
            </w:tcBorders>
            <w:shd w:val="clear" w:color="auto" w:fill="FFFFFF"/>
            <w:vAlign w:val="center"/>
          </w:tcPr>
          <w:p w14:paraId="54B803B4">
            <w:pPr>
              <w:jc w:val="center"/>
              <w:rPr>
                <w:sz w:val="10"/>
                <w:szCs w:val="10"/>
              </w:rPr>
            </w:pPr>
          </w:p>
        </w:tc>
        <w:tc>
          <w:tcPr>
            <w:tcW w:w="1305" w:type="dxa"/>
            <w:tcBorders>
              <w:top w:val="single" w:color="auto" w:sz="4" w:space="0"/>
              <w:left w:val="single" w:color="auto" w:sz="4" w:space="0"/>
              <w:bottom w:val="single" w:color="auto" w:sz="4" w:space="0"/>
              <w:right w:val="single" w:color="auto" w:sz="4" w:space="0"/>
            </w:tcBorders>
            <w:shd w:val="clear" w:color="auto" w:fill="FFFFFF"/>
            <w:vAlign w:val="center"/>
          </w:tcPr>
          <w:p w14:paraId="3272F65F">
            <w:pPr>
              <w:jc w:val="center"/>
              <w:rPr>
                <w:sz w:val="10"/>
                <w:szCs w:val="10"/>
              </w:rPr>
            </w:pPr>
          </w:p>
        </w:tc>
        <w:tc>
          <w:tcPr>
            <w:tcW w:w="1305" w:type="dxa"/>
            <w:tcBorders>
              <w:top w:val="single" w:color="auto" w:sz="4" w:space="0"/>
              <w:left w:val="single" w:color="auto" w:sz="4" w:space="0"/>
              <w:bottom w:val="single" w:color="auto" w:sz="4" w:space="0"/>
              <w:right w:val="single" w:color="auto" w:sz="4" w:space="0"/>
            </w:tcBorders>
            <w:shd w:val="clear" w:color="auto" w:fill="FFFFFF"/>
            <w:vAlign w:val="center"/>
          </w:tcPr>
          <w:p w14:paraId="7F625627">
            <w:pPr>
              <w:jc w:val="center"/>
              <w:rPr>
                <w:sz w:val="10"/>
                <w:szCs w:val="10"/>
              </w:rPr>
            </w:pPr>
          </w:p>
        </w:tc>
      </w:tr>
      <w:tr w14:paraId="3236B862">
        <w:tblPrEx>
          <w:tblCellMar>
            <w:top w:w="0" w:type="dxa"/>
            <w:left w:w="10" w:type="dxa"/>
            <w:bottom w:w="0" w:type="dxa"/>
            <w:right w:w="10" w:type="dxa"/>
          </w:tblCellMar>
        </w:tblPrEx>
        <w:trPr>
          <w:trHeight w:val="670" w:hRule="exact"/>
        </w:trPr>
        <w:tc>
          <w:tcPr>
            <w:tcW w:w="1105" w:type="dxa"/>
            <w:tcBorders>
              <w:top w:val="single" w:color="auto" w:sz="4" w:space="0"/>
              <w:left w:val="single" w:color="auto" w:sz="4" w:space="0"/>
              <w:bottom w:val="single" w:color="auto" w:sz="4" w:space="0"/>
              <w:right w:val="nil"/>
            </w:tcBorders>
            <w:shd w:val="clear" w:color="auto" w:fill="FFFFFF"/>
            <w:vAlign w:val="center"/>
          </w:tcPr>
          <w:p w14:paraId="63DBC23B">
            <w:pPr>
              <w:jc w:val="center"/>
              <w:rPr>
                <w:color w:val="000000"/>
                <w:szCs w:val="21"/>
              </w:rPr>
            </w:pPr>
            <w:r>
              <w:rPr>
                <w:rFonts w:hint="eastAsia"/>
                <w:color w:val="000000"/>
                <w:szCs w:val="21"/>
              </w:rPr>
              <w:t>评卷人</w:t>
            </w:r>
          </w:p>
        </w:tc>
        <w:tc>
          <w:tcPr>
            <w:tcW w:w="1372" w:type="dxa"/>
            <w:tcBorders>
              <w:top w:val="single" w:color="auto" w:sz="4" w:space="0"/>
              <w:left w:val="single" w:color="auto" w:sz="4" w:space="0"/>
              <w:bottom w:val="single" w:color="auto" w:sz="4" w:space="0"/>
              <w:right w:val="single" w:color="auto" w:sz="4" w:space="0"/>
            </w:tcBorders>
            <w:shd w:val="clear" w:color="auto" w:fill="FFFFFF"/>
            <w:vAlign w:val="center"/>
          </w:tcPr>
          <w:p w14:paraId="00B74221">
            <w:pPr>
              <w:jc w:val="center"/>
              <w:rPr>
                <w:color w:val="000000"/>
                <w:sz w:val="24"/>
              </w:rPr>
            </w:pPr>
          </w:p>
        </w:tc>
        <w:tc>
          <w:tcPr>
            <w:tcW w:w="1350" w:type="dxa"/>
            <w:tcBorders>
              <w:top w:val="single" w:color="auto" w:sz="4" w:space="0"/>
              <w:left w:val="single" w:color="auto" w:sz="4" w:space="0"/>
              <w:bottom w:val="single" w:color="auto" w:sz="4" w:space="0"/>
              <w:right w:val="single" w:color="auto" w:sz="4" w:space="0"/>
            </w:tcBorders>
            <w:shd w:val="clear" w:color="auto" w:fill="FFFFFF"/>
            <w:vAlign w:val="center"/>
          </w:tcPr>
          <w:p w14:paraId="1170A6A9">
            <w:pPr>
              <w:jc w:val="center"/>
              <w:rPr>
                <w:sz w:val="10"/>
                <w:szCs w:val="10"/>
              </w:rPr>
            </w:pPr>
          </w:p>
        </w:tc>
        <w:tc>
          <w:tcPr>
            <w:tcW w:w="1305" w:type="dxa"/>
            <w:tcBorders>
              <w:top w:val="single" w:color="auto" w:sz="4" w:space="0"/>
              <w:left w:val="single" w:color="auto" w:sz="4" w:space="0"/>
              <w:bottom w:val="single" w:color="auto" w:sz="4" w:space="0"/>
              <w:right w:val="single" w:color="auto" w:sz="4" w:space="0"/>
            </w:tcBorders>
            <w:shd w:val="clear" w:color="auto" w:fill="FFFFFF"/>
            <w:vAlign w:val="center"/>
          </w:tcPr>
          <w:p w14:paraId="29B65D7D">
            <w:pPr>
              <w:jc w:val="center"/>
              <w:rPr>
                <w:sz w:val="10"/>
                <w:szCs w:val="10"/>
              </w:rPr>
            </w:pPr>
          </w:p>
        </w:tc>
        <w:tc>
          <w:tcPr>
            <w:tcW w:w="1305" w:type="dxa"/>
            <w:tcBorders>
              <w:top w:val="single" w:color="auto" w:sz="4" w:space="0"/>
              <w:left w:val="single" w:color="auto" w:sz="4" w:space="0"/>
              <w:bottom w:val="single" w:color="auto" w:sz="4" w:space="0"/>
              <w:right w:val="single" w:color="auto" w:sz="4" w:space="0"/>
            </w:tcBorders>
            <w:shd w:val="clear" w:color="auto" w:fill="FFFFFF"/>
            <w:vAlign w:val="center"/>
          </w:tcPr>
          <w:p w14:paraId="542D5D50">
            <w:pPr>
              <w:jc w:val="center"/>
              <w:rPr>
                <w:sz w:val="10"/>
                <w:szCs w:val="10"/>
              </w:rPr>
            </w:pPr>
          </w:p>
        </w:tc>
      </w:tr>
    </w:tbl>
    <w:p w14:paraId="784C47E3">
      <w:pPr>
        <w:rPr>
          <w:sz w:val="28"/>
          <w:szCs w:val="28"/>
        </w:rPr>
      </w:pPr>
    </w:p>
    <w:p w14:paraId="216EC9D3">
      <w:pPr>
        <w:rPr>
          <w:sz w:val="28"/>
          <w:szCs w:val="28"/>
        </w:rPr>
      </w:pPr>
    </w:p>
    <w:p w14:paraId="32416EF5">
      <w:pPr>
        <w:rPr>
          <w:sz w:val="28"/>
          <w:szCs w:val="28"/>
        </w:rPr>
      </w:pPr>
    </w:p>
    <w:p w14:paraId="2866DDFB"/>
    <w:p w14:paraId="7783F95C"/>
    <w:p w14:paraId="072CF068">
      <w:pPr>
        <w:numPr>
          <w:ilvl w:val="0"/>
          <w:numId w:val="1"/>
        </w:numPr>
        <w:spacing w:line="440" w:lineRule="exact"/>
        <w:rPr>
          <w:rFonts w:hint="default" w:ascii="Times New Roman" w:hAnsi="Times New Roman" w:cs="Times New Roman"/>
          <w:b w:val="0"/>
          <w:bCs w:val="0"/>
          <w:sz w:val="28"/>
          <w:szCs w:val="28"/>
          <w:lang w:val="en-US" w:eastAsia="zh-CN"/>
        </w:rPr>
      </w:pPr>
      <w:bookmarkStart w:id="0" w:name="_Hlk139290236"/>
      <w:r>
        <w:rPr>
          <w:rFonts w:hint="default" w:ascii="Times New Roman" w:hAnsi="Times New Roman" w:cs="Times New Roman"/>
          <w:b w:val="0"/>
          <w:bCs w:val="0"/>
          <w:sz w:val="28"/>
          <w:szCs w:val="28"/>
          <w:lang w:val="en-US" w:eastAsia="zh-CN"/>
        </w:rPr>
        <w:t>Directions:</w:t>
      </w:r>
    </w:p>
    <w:p w14:paraId="143C9F00">
      <w:pPr>
        <w:numPr>
          <w:ilvl w:val="0"/>
          <w:numId w:val="0"/>
        </w:numPr>
        <w:spacing w:line="440" w:lineRule="exact"/>
        <w:rPr>
          <w:rFonts w:hint="default" w:ascii="Times New Roman" w:hAnsi="Times New Roman" w:cs="Times New Roman"/>
          <w:b w:val="0"/>
          <w:bCs w:val="0"/>
          <w:sz w:val="28"/>
          <w:szCs w:val="28"/>
        </w:rPr>
      </w:pPr>
      <w:r>
        <w:rPr>
          <w:rFonts w:hint="default" w:ascii="Times New Roman" w:hAnsi="Times New Roman" w:cs="Times New Roman"/>
          <w:b w:val="0"/>
          <w:bCs w:val="0"/>
          <w:sz w:val="28"/>
          <w:szCs w:val="28"/>
          <w:lang w:val="en-US" w:eastAsia="zh-CN"/>
        </w:rPr>
        <w:t>In this test, you will have an opportunity to demonstrate your ability to understand and use spoken English. The test is divided into two parts.Part 1 Read a short passage aloud and answer questions.Part 2 Speak on a topic.</w:t>
      </w:r>
      <w:r>
        <w:rPr>
          <w:rFonts w:hint="default" w:ascii="Times New Roman" w:hAnsi="Times New Roman" w:cs="Times New Roman"/>
          <w:b w:val="0"/>
          <w:bCs w:val="0"/>
          <w:sz w:val="28"/>
          <w:szCs w:val="28"/>
        </w:rPr>
        <w:t>（</w:t>
      </w:r>
      <w:r>
        <w:rPr>
          <w:rFonts w:hint="eastAsia" w:cs="Times New Roman"/>
          <w:b w:val="0"/>
          <w:bCs w:val="0"/>
          <w:sz w:val="28"/>
          <w:szCs w:val="28"/>
          <w:lang w:val="en-US" w:eastAsia="zh-CN"/>
        </w:rPr>
        <w:t>100</w:t>
      </w:r>
      <w:r>
        <w:rPr>
          <w:rFonts w:hint="default" w:ascii="Times New Roman" w:hAnsi="Times New Roman" w:cs="Times New Roman"/>
          <w:sz w:val="28"/>
          <w:szCs w:val="28"/>
        </w:rPr>
        <w:t xml:space="preserve"> points，</w:t>
      </w:r>
      <w:r>
        <w:rPr>
          <w:rFonts w:hint="eastAsia" w:cs="Times New Roman"/>
          <w:sz w:val="28"/>
          <w:szCs w:val="28"/>
          <w:lang w:val="en-US" w:eastAsia="zh-CN"/>
        </w:rPr>
        <w:t>50</w:t>
      </w:r>
      <w:r>
        <w:rPr>
          <w:rFonts w:hint="default" w:ascii="Times New Roman" w:hAnsi="Times New Roman" w:cs="Times New Roman"/>
          <w:sz w:val="28"/>
          <w:szCs w:val="28"/>
        </w:rPr>
        <w:t xml:space="preserve"> points each</w:t>
      </w:r>
      <w:r>
        <w:rPr>
          <w:rFonts w:hint="default" w:ascii="Times New Roman" w:hAnsi="Times New Roman" w:cs="Times New Roman"/>
          <w:b w:val="0"/>
          <w:bCs w:val="0"/>
          <w:sz w:val="28"/>
          <w:szCs w:val="28"/>
        </w:rPr>
        <w:t xml:space="preserve">） </w:t>
      </w:r>
    </w:p>
    <w:bookmarkEnd w:id="0"/>
    <w:p w14:paraId="6187E049">
      <w:pPr>
        <w:pStyle w:val="4"/>
        <w:keepNext w:val="0"/>
        <w:keepLines w:val="0"/>
        <w:widowControl/>
        <w:suppressLineNumbers w:val="0"/>
        <w:ind w:left="0" w:firstLine="0"/>
        <w:rPr>
          <w:rFonts w:hint="eastAsia" w:cs="Times New Roman"/>
          <w:b w:val="0"/>
          <w:bCs w:val="0"/>
          <w:kern w:val="2"/>
          <w:sz w:val="28"/>
          <w:szCs w:val="28"/>
          <w:lang w:val="en-US" w:eastAsia="zh-CN" w:bidi="ar-SA"/>
        </w:rPr>
      </w:pPr>
      <w:bookmarkStart w:id="1" w:name="_Hlk139290388"/>
      <w:r>
        <w:rPr>
          <w:rFonts w:hint="eastAsia" w:ascii="Times New Roman" w:hAnsi="Times New Roman" w:eastAsia="宋体" w:cs="Times New Roman"/>
          <w:b w:val="0"/>
          <w:bCs w:val="0"/>
          <w:kern w:val="2"/>
          <w:sz w:val="28"/>
          <w:szCs w:val="28"/>
          <w:lang w:val="en-US" w:eastAsia="zh-CN" w:bidi="ar-SA"/>
        </w:rPr>
        <w:t xml:space="preserve">Part 1 Read aloud the part between the stars </w:t>
      </w:r>
      <w:r>
        <w:rPr>
          <w:rFonts w:hint="eastAsia" w:cs="Times New Roman"/>
          <w:b w:val="0"/>
          <w:bCs w:val="0"/>
          <w:kern w:val="2"/>
          <w:sz w:val="28"/>
          <w:szCs w:val="28"/>
          <w:lang w:val="en-US" w:eastAsia="zh-CN" w:bidi="ar-SA"/>
        </w:rPr>
        <w:t>（25</w:t>
      </w:r>
      <w:r>
        <w:rPr>
          <w:rFonts w:hint="default" w:ascii="Times New Roman" w:hAnsi="Times New Roman" w:cs="Times New Roman"/>
          <w:sz w:val="28"/>
          <w:szCs w:val="28"/>
        </w:rPr>
        <w:t xml:space="preserve"> points</w:t>
      </w:r>
      <w:r>
        <w:rPr>
          <w:rFonts w:hint="eastAsia" w:cs="Times New Roman"/>
          <w:b w:val="0"/>
          <w:bCs w:val="0"/>
          <w:kern w:val="2"/>
          <w:sz w:val="28"/>
          <w:szCs w:val="28"/>
          <w:lang w:val="en-US" w:eastAsia="zh-CN" w:bidi="ar-SA"/>
        </w:rPr>
        <w:t>）</w:t>
      </w:r>
    </w:p>
    <w:p w14:paraId="04FEB7D2">
      <w:pPr>
        <w:pStyle w:val="4"/>
        <w:keepNext w:val="0"/>
        <w:keepLines w:val="0"/>
        <w:widowControl/>
        <w:suppressLineNumbers w:val="0"/>
        <w:ind w:left="0" w:firstLine="0"/>
        <w:rPr>
          <w:rFonts w:hint="eastAsia" w:cs="Times New Roman"/>
          <w:b w:val="0"/>
          <w:bCs w:val="0"/>
          <w:kern w:val="2"/>
          <w:sz w:val="28"/>
          <w:szCs w:val="28"/>
          <w:lang w:val="en-US" w:eastAsia="zh-CN" w:bidi="ar-SA"/>
        </w:rPr>
      </w:pPr>
      <w:r>
        <w:rPr>
          <w:rFonts w:hint="eastAsia" w:ascii="Times New Roman" w:hAnsi="Times New Roman" w:eastAsia="宋体" w:cs="Times New Roman"/>
          <w:b w:val="0"/>
          <w:bCs w:val="0"/>
          <w:kern w:val="2"/>
          <w:sz w:val="28"/>
          <w:szCs w:val="28"/>
          <w:lang w:val="en-US" w:eastAsia="zh-CN" w:bidi="ar-SA"/>
        </w:rPr>
        <w:t>and then answer the</w:t>
      </w:r>
      <w:r>
        <w:rPr>
          <w:rFonts w:hint="eastAsia" w:cs="Times New Roman"/>
          <w:b w:val="0"/>
          <w:bCs w:val="0"/>
          <w:kern w:val="2"/>
          <w:sz w:val="28"/>
          <w:szCs w:val="28"/>
          <w:lang w:val="en-US" w:eastAsia="zh-CN" w:bidi="ar-SA"/>
        </w:rPr>
        <w:t xml:space="preserve"> </w:t>
      </w:r>
      <w:r>
        <w:rPr>
          <w:rFonts w:hint="eastAsia" w:ascii="Times New Roman" w:hAnsi="Times New Roman" w:eastAsia="宋体" w:cs="Times New Roman"/>
          <w:b w:val="0"/>
          <w:bCs w:val="0"/>
          <w:kern w:val="2"/>
          <w:sz w:val="28"/>
          <w:szCs w:val="28"/>
          <w:lang w:val="en-US" w:eastAsia="zh-CN" w:bidi="ar-SA"/>
        </w:rPr>
        <w:t>questions the examiner asks you.</w:t>
      </w:r>
      <w:r>
        <w:rPr>
          <w:rFonts w:hint="eastAsia" w:cs="Times New Roman"/>
          <w:b w:val="0"/>
          <w:bCs w:val="0"/>
          <w:kern w:val="2"/>
          <w:sz w:val="28"/>
          <w:szCs w:val="28"/>
          <w:lang w:val="en-US" w:eastAsia="zh-CN" w:bidi="ar-SA"/>
        </w:rPr>
        <w:t>（25</w:t>
      </w:r>
      <w:r>
        <w:rPr>
          <w:rFonts w:hint="default" w:ascii="Times New Roman" w:hAnsi="Times New Roman" w:cs="Times New Roman"/>
          <w:sz w:val="28"/>
          <w:szCs w:val="28"/>
        </w:rPr>
        <w:t xml:space="preserve"> points</w:t>
      </w:r>
      <w:r>
        <w:rPr>
          <w:rFonts w:hint="eastAsia" w:cs="Times New Roman"/>
          <w:b w:val="0"/>
          <w:bCs w:val="0"/>
          <w:kern w:val="2"/>
          <w:sz w:val="28"/>
          <w:szCs w:val="28"/>
          <w:lang w:val="en-US" w:eastAsia="zh-CN" w:bidi="ar-SA"/>
        </w:rPr>
        <w:t>）</w:t>
      </w:r>
    </w:p>
    <w:p w14:paraId="591D00A0">
      <w:pPr>
        <w:pStyle w:val="4"/>
        <w:keepNext w:val="0"/>
        <w:keepLines w:val="0"/>
        <w:widowControl/>
        <w:suppressLineNumbers w:val="0"/>
        <w:ind w:left="0" w:firstLine="840" w:firstLineChars="300"/>
        <w:rPr>
          <w:rFonts w:hint="eastAsia" w:ascii="Times New Roman" w:hAnsi="Times New Roman" w:eastAsia="宋体" w:cs="Times New Roman"/>
          <w:b w:val="0"/>
          <w:bCs w:val="0"/>
          <w:kern w:val="2"/>
          <w:sz w:val="28"/>
          <w:szCs w:val="28"/>
          <w:lang w:val="en-US" w:eastAsia="zh-CN" w:bidi="ar-SA"/>
        </w:rPr>
      </w:pPr>
      <w:r>
        <w:rPr>
          <w:rFonts w:hint="eastAsia" w:ascii="Times New Roman" w:hAnsi="Times New Roman" w:eastAsia="宋体" w:cs="Times New Roman"/>
          <w:b w:val="0"/>
          <w:bCs w:val="0"/>
          <w:kern w:val="2"/>
          <w:sz w:val="28"/>
          <w:szCs w:val="28"/>
          <w:lang w:val="en-US" w:eastAsia="zh-CN" w:bidi="ar-SA"/>
        </w:rPr>
        <w:t>*People take up hobbies because these activities offer enjoyment, friendship and relaxation. Hobbies help people relax after periods of hard work. Hobbies also offer interesting activities for persons who have retired.Hobbies can help a person’s mental and physical health. Doctors have found that hobbies are valuable in helping patients recover from illness. Hobbies give wheel-chair patients something to do, and provide interests that keep them from thinking about themselves. *</w:t>
      </w:r>
    </w:p>
    <w:p w14:paraId="4EAC9C31">
      <w:pPr>
        <w:pStyle w:val="4"/>
        <w:keepNext w:val="0"/>
        <w:keepLines w:val="0"/>
        <w:widowControl/>
        <w:suppressLineNumbers w:val="0"/>
        <w:ind w:left="0" w:firstLine="840" w:firstLineChars="300"/>
        <w:rPr>
          <w:rFonts w:hint="eastAsia" w:ascii="Times New Roman" w:hAnsi="Times New Roman" w:eastAsia="宋体" w:cs="Times New Roman"/>
          <w:b w:val="0"/>
          <w:bCs w:val="0"/>
          <w:kern w:val="2"/>
          <w:sz w:val="28"/>
          <w:szCs w:val="28"/>
          <w:lang w:val="en-US" w:eastAsia="zh-CN" w:bidi="ar-SA"/>
        </w:rPr>
      </w:pPr>
      <w:r>
        <w:rPr>
          <w:rFonts w:hint="eastAsia" w:ascii="Times New Roman" w:hAnsi="Times New Roman" w:eastAsia="宋体" w:cs="Times New Roman"/>
          <w:b w:val="0"/>
          <w:bCs w:val="0"/>
          <w:kern w:val="2"/>
          <w:sz w:val="28"/>
          <w:szCs w:val="28"/>
          <w:lang w:val="en-US" w:eastAsia="zh-CN" w:bidi="ar-SA"/>
        </w:rPr>
        <w:t>In early times, most people were too busy making a living to have many hobbies. People today have more time than ever before for hobbies. Machines have reduced the amount of time they must spend on their jobs. More people are retiring than ever before, and at an earlier age. Those who have developed hobbies never need to worry about what to do with their newly-found leisure hours.</w:t>
      </w:r>
    </w:p>
    <w:p w14:paraId="4925EDB9">
      <w:pPr>
        <w:pStyle w:val="4"/>
        <w:keepNext w:val="0"/>
        <w:keepLines w:val="0"/>
        <w:widowControl/>
        <w:suppressLineNumbers w:val="0"/>
        <w:ind w:left="0" w:firstLine="0"/>
        <w:rPr>
          <w:rFonts w:hint="default" w:cs="Times New Roman"/>
          <w:b w:val="0"/>
          <w:bCs w:val="0"/>
          <w:kern w:val="2"/>
          <w:sz w:val="28"/>
          <w:szCs w:val="28"/>
          <w:lang w:val="en-US" w:eastAsia="zh-CN" w:bidi="ar-SA"/>
        </w:rPr>
      </w:pPr>
      <w:r>
        <w:rPr>
          <w:rFonts w:hint="eastAsia" w:cs="Times New Roman"/>
          <w:b w:val="0"/>
          <w:bCs w:val="0"/>
          <w:kern w:val="2"/>
          <w:sz w:val="28"/>
          <w:szCs w:val="28"/>
          <w:lang w:val="en-US" w:eastAsia="zh-CN" w:bidi="ar-SA"/>
        </w:rPr>
        <w:t>Question1:What</w:t>
      </w:r>
      <w:r>
        <w:rPr>
          <w:rFonts w:hint="default" w:cs="Times New Roman"/>
          <w:b w:val="0"/>
          <w:bCs w:val="0"/>
          <w:kern w:val="2"/>
          <w:sz w:val="28"/>
          <w:szCs w:val="28"/>
          <w:lang w:val="en-US" w:eastAsia="zh-CN" w:bidi="ar-SA"/>
        </w:rPr>
        <w:t>’</w:t>
      </w:r>
      <w:r>
        <w:rPr>
          <w:rFonts w:hint="eastAsia" w:cs="Times New Roman"/>
          <w:b w:val="0"/>
          <w:bCs w:val="0"/>
          <w:kern w:val="2"/>
          <w:sz w:val="28"/>
          <w:szCs w:val="28"/>
          <w:lang w:val="en-US" w:eastAsia="zh-CN" w:bidi="ar-SA"/>
        </w:rPr>
        <w:t>s your hobby?why?</w:t>
      </w:r>
      <w:r>
        <w:rPr>
          <w:rFonts w:hint="eastAsia" w:cs="Times New Roman"/>
          <w:b w:val="0"/>
          <w:bCs w:val="0"/>
          <w:kern w:val="2"/>
          <w:sz w:val="28"/>
          <w:szCs w:val="28"/>
          <w:lang w:val="en-US" w:eastAsia="zh-CN" w:bidi="ar-SA"/>
        </w:rPr>
        <w:t>（15</w:t>
      </w:r>
      <w:r>
        <w:rPr>
          <w:rFonts w:hint="default" w:ascii="Times New Roman" w:hAnsi="Times New Roman" w:cs="Times New Roman"/>
          <w:sz w:val="28"/>
          <w:szCs w:val="28"/>
        </w:rPr>
        <w:t xml:space="preserve"> points</w:t>
      </w:r>
      <w:r>
        <w:rPr>
          <w:rFonts w:hint="eastAsia" w:cs="Times New Roman"/>
          <w:b w:val="0"/>
          <w:bCs w:val="0"/>
          <w:kern w:val="2"/>
          <w:sz w:val="28"/>
          <w:szCs w:val="28"/>
          <w:lang w:val="en-US" w:eastAsia="zh-CN" w:bidi="ar-SA"/>
        </w:rPr>
        <w:t>）</w:t>
      </w:r>
    </w:p>
    <w:p w14:paraId="770A8844">
      <w:pPr>
        <w:pStyle w:val="4"/>
        <w:keepNext w:val="0"/>
        <w:keepLines w:val="0"/>
        <w:widowControl/>
        <w:suppressLineNumbers w:val="0"/>
        <w:ind w:left="0" w:firstLine="0"/>
        <w:rPr>
          <w:rFonts w:hint="default" w:cs="Times New Roman"/>
          <w:b w:val="0"/>
          <w:bCs w:val="0"/>
          <w:kern w:val="2"/>
          <w:sz w:val="28"/>
          <w:szCs w:val="28"/>
          <w:lang w:val="en-US" w:eastAsia="zh-CN" w:bidi="ar-SA"/>
        </w:rPr>
      </w:pPr>
      <w:r>
        <w:rPr>
          <w:rFonts w:hint="eastAsia" w:cs="Times New Roman"/>
          <w:b w:val="0"/>
          <w:bCs w:val="0"/>
          <w:kern w:val="2"/>
          <w:sz w:val="28"/>
          <w:szCs w:val="28"/>
          <w:lang w:val="en-US" w:eastAsia="zh-CN" w:bidi="ar-SA"/>
        </w:rPr>
        <w:t>Question2:How to develop your hobbies?（10</w:t>
      </w:r>
      <w:r>
        <w:rPr>
          <w:rFonts w:hint="default" w:ascii="Times New Roman" w:hAnsi="Times New Roman" w:cs="Times New Roman"/>
          <w:sz w:val="28"/>
          <w:szCs w:val="28"/>
        </w:rPr>
        <w:t xml:space="preserve"> points</w:t>
      </w:r>
      <w:r>
        <w:rPr>
          <w:rFonts w:hint="eastAsia" w:cs="Times New Roman"/>
          <w:b w:val="0"/>
          <w:bCs w:val="0"/>
          <w:kern w:val="2"/>
          <w:sz w:val="28"/>
          <w:szCs w:val="28"/>
          <w:lang w:val="en-US" w:eastAsia="zh-CN" w:bidi="ar-SA"/>
        </w:rPr>
        <w:t>）</w:t>
      </w:r>
    </w:p>
    <w:p w14:paraId="2C78B9BD">
      <w:pPr>
        <w:pStyle w:val="4"/>
        <w:keepNext w:val="0"/>
        <w:keepLines w:val="0"/>
        <w:widowControl/>
        <w:suppressLineNumbers w:val="0"/>
        <w:ind w:left="0" w:firstLine="0"/>
        <w:rPr>
          <w:rFonts w:hint="eastAsia" w:ascii="Times New Roman" w:hAnsi="Times New Roman" w:eastAsia="宋体" w:cs="Times New Roman"/>
          <w:b w:val="0"/>
          <w:bCs w:val="0"/>
          <w:kern w:val="2"/>
          <w:sz w:val="28"/>
          <w:szCs w:val="28"/>
          <w:lang w:val="en-US" w:eastAsia="zh-CN" w:bidi="ar-SA"/>
        </w:rPr>
      </w:pPr>
      <w:r>
        <w:rPr>
          <w:rFonts w:hint="eastAsia" w:ascii="Times New Roman" w:hAnsi="Times New Roman" w:eastAsia="宋体" w:cs="Times New Roman"/>
          <w:b w:val="0"/>
          <w:bCs w:val="0"/>
          <w:kern w:val="2"/>
          <w:sz w:val="28"/>
          <w:szCs w:val="28"/>
          <w:lang w:val="en-US" w:eastAsia="zh-CN" w:bidi="ar-SA"/>
        </w:rPr>
        <w:t>Part 2</w:t>
      </w:r>
      <w:r>
        <w:rPr>
          <w:rFonts w:hint="eastAsia" w:cs="Times New Roman"/>
          <w:b w:val="0"/>
          <w:bCs w:val="0"/>
          <w:kern w:val="2"/>
          <w:sz w:val="28"/>
          <w:szCs w:val="28"/>
          <w:lang w:val="en-US" w:eastAsia="zh-CN" w:bidi="ar-SA"/>
        </w:rPr>
        <w:t>.</w:t>
      </w:r>
      <w:r>
        <w:rPr>
          <w:rFonts w:hint="eastAsia" w:ascii="Times New Roman" w:hAnsi="Times New Roman" w:eastAsia="宋体" w:cs="Times New Roman"/>
          <w:b w:val="0"/>
          <w:bCs w:val="0"/>
          <w:kern w:val="2"/>
          <w:sz w:val="28"/>
          <w:szCs w:val="28"/>
          <w:lang w:val="en-US" w:eastAsia="zh-CN" w:bidi="ar-SA"/>
        </w:rPr>
        <w:t>Speak on the following topic for about 2 minutes.</w:t>
      </w:r>
      <w:r>
        <w:rPr>
          <w:rFonts w:hint="eastAsia" w:cs="Times New Roman"/>
          <w:b w:val="0"/>
          <w:bCs w:val="0"/>
          <w:kern w:val="2"/>
          <w:sz w:val="28"/>
          <w:szCs w:val="28"/>
          <w:lang w:val="en-US" w:eastAsia="zh-CN" w:bidi="ar-SA"/>
        </w:rPr>
        <w:t>（</w:t>
      </w:r>
      <w:r>
        <w:rPr>
          <w:rFonts w:hint="default" w:ascii="Times New Roman" w:hAnsi="Times New Roman" w:cs="Times New Roman"/>
          <w:sz w:val="28"/>
          <w:szCs w:val="28"/>
          <w:lang w:val="en-US" w:eastAsia="zh-CN"/>
        </w:rPr>
        <w:t>25</w:t>
      </w:r>
      <w:r>
        <w:rPr>
          <w:rFonts w:hint="default" w:ascii="Times New Roman" w:hAnsi="Times New Roman" w:cs="Times New Roman"/>
          <w:sz w:val="28"/>
          <w:szCs w:val="28"/>
        </w:rPr>
        <w:t xml:space="preserve"> points</w:t>
      </w:r>
      <w:r>
        <w:rPr>
          <w:rFonts w:hint="eastAsia" w:cs="Times New Roman"/>
          <w:b w:val="0"/>
          <w:bCs w:val="0"/>
          <w:kern w:val="2"/>
          <w:sz w:val="28"/>
          <w:szCs w:val="28"/>
          <w:lang w:val="en-US" w:eastAsia="zh-CN" w:bidi="ar-SA"/>
        </w:rPr>
        <w:t>）</w:t>
      </w:r>
    </w:p>
    <w:p w14:paraId="629082FC">
      <w:pPr>
        <w:pStyle w:val="4"/>
        <w:keepNext w:val="0"/>
        <w:keepLines w:val="0"/>
        <w:widowControl/>
        <w:suppressLineNumbers w:val="0"/>
        <w:rPr>
          <w:rFonts w:hint="eastAsia" w:ascii="Times New Roman" w:hAnsi="Times New Roman" w:eastAsia="宋体" w:cs="Times New Roman"/>
          <w:b w:val="0"/>
          <w:bCs w:val="0"/>
          <w:kern w:val="2"/>
          <w:sz w:val="28"/>
          <w:szCs w:val="28"/>
          <w:lang w:val="en-US" w:eastAsia="zh-CN" w:bidi="ar-SA"/>
        </w:rPr>
      </w:pPr>
      <w:r>
        <w:rPr>
          <w:rFonts w:hint="eastAsia" w:ascii="Times New Roman" w:hAnsi="Times New Roman" w:eastAsia="宋体" w:cs="Times New Roman"/>
          <w:b w:val="0"/>
          <w:bCs w:val="0"/>
          <w:kern w:val="2"/>
          <w:sz w:val="28"/>
          <w:szCs w:val="28"/>
          <w:lang w:val="en-US" w:eastAsia="zh-CN" w:bidi="ar-SA"/>
        </w:rPr>
        <w:t>Think about your life 4 years from now. What are your plans for your jobs, your family or your dreams?</w:t>
      </w:r>
    </w:p>
    <w:p w14:paraId="41E58033">
      <w:pPr>
        <w:pStyle w:val="4"/>
        <w:keepNext w:val="0"/>
        <w:keepLines w:val="0"/>
        <w:widowControl/>
        <w:suppressLineNumbers w:val="0"/>
        <w:ind w:left="0" w:firstLine="840" w:firstLineChars="300"/>
        <w:rPr>
          <w:rFonts w:hint="eastAsia" w:ascii="Times New Roman" w:hAnsi="Times New Roman" w:eastAsia="宋体" w:cs="Times New Roman"/>
          <w:b w:val="0"/>
          <w:bCs w:val="0"/>
          <w:kern w:val="2"/>
          <w:sz w:val="28"/>
          <w:szCs w:val="28"/>
          <w:lang w:val="en-US" w:eastAsia="zh-CN" w:bidi="ar-SA"/>
        </w:rPr>
      </w:pPr>
    </w:p>
    <w:p w14:paraId="0858AA0F">
      <w:pPr>
        <w:pStyle w:val="11"/>
        <w:rPr>
          <w:rStyle w:val="14"/>
        </w:rPr>
      </w:pPr>
    </w:p>
    <w:p w14:paraId="5D4A21A6">
      <w:pPr>
        <w:pStyle w:val="11"/>
        <w:rPr>
          <w:rStyle w:val="14"/>
        </w:rPr>
      </w:pPr>
    </w:p>
    <w:p w14:paraId="2CF075B7">
      <w:pPr>
        <w:pStyle w:val="11"/>
        <w:rPr>
          <w:rStyle w:val="14"/>
          <w:rFonts w:hint="eastAsia"/>
        </w:rPr>
      </w:pPr>
    </w:p>
    <w:bookmarkEnd w:id="1"/>
    <w:p w14:paraId="2628718B">
      <w:pPr>
        <w:pStyle w:val="11"/>
        <w:rPr>
          <w:rStyle w:val="14"/>
        </w:rPr>
      </w:pPr>
    </w:p>
    <w:p w14:paraId="29843034">
      <w:pPr>
        <w:pStyle w:val="11"/>
        <w:rPr>
          <w:rStyle w:val="14"/>
        </w:rPr>
      </w:pPr>
    </w:p>
    <w:p w14:paraId="42B9881B">
      <w:pPr>
        <w:pStyle w:val="11"/>
        <w:rPr>
          <w:rStyle w:val="14"/>
        </w:rPr>
      </w:pPr>
    </w:p>
    <w:p w14:paraId="474F2B7E">
      <w:pPr>
        <w:pStyle w:val="11"/>
        <w:rPr>
          <w:rStyle w:val="14"/>
          <w:rFonts w:hint="eastAsia"/>
        </w:rPr>
      </w:pPr>
    </w:p>
    <w:p w14:paraId="5BF17AED">
      <w:pPr>
        <w:spacing w:line="440" w:lineRule="exact"/>
        <w:rPr>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3AD727"/>
    <w:multiLevelType w:val="singleLevel"/>
    <w:tmpl w:val="B23AD72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458"/>
    <w:rsid w:val="000C00AC"/>
    <w:rsid w:val="00132226"/>
    <w:rsid w:val="001836C7"/>
    <w:rsid w:val="00186E7B"/>
    <w:rsid w:val="001A283C"/>
    <w:rsid w:val="001A7016"/>
    <w:rsid w:val="001E53E1"/>
    <w:rsid w:val="00427C9E"/>
    <w:rsid w:val="00467D36"/>
    <w:rsid w:val="00506FC9"/>
    <w:rsid w:val="0056683F"/>
    <w:rsid w:val="00567215"/>
    <w:rsid w:val="005E0458"/>
    <w:rsid w:val="00610E2A"/>
    <w:rsid w:val="00664D43"/>
    <w:rsid w:val="007269C2"/>
    <w:rsid w:val="007B335E"/>
    <w:rsid w:val="007C4B31"/>
    <w:rsid w:val="008A038F"/>
    <w:rsid w:val="00952FBA"/>
    <w:rsid w:val="00954C79"/>
    <w:rsid w:val="00A44335"/>
    <w:rsid w:val="00BD5590"/>
    <w:rsid w:val="00C1136E"/>
    <w:rsid w:val="00D03AF6"/>
    <w:rsid w:val="00F64D8A"/>
    <w:rsid w:val="00FA1C4E"/>
    <w:rsid w:val="00FB5C97"/>
    <w:rsid w:val="05B36CD3"/>
    <w:rsid w:val="1C5147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tabs>
        <w:tab w:val="center" w:pos="4153"/>
        <w:tab w:val="right" w:pos="8306"/>
      </w:tabs>
      <w:snapToGrid w:val="0"/>
      <w:jc w:val="center"/>
    </w:pPr>
    <w:rPr>
      <w:sz w:val="18"/>
      <w:szCs w:val="18"/>
    </w:rPr>
  </w:style>
  <w:style w:type="paragraph" w:styleId="4">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customStyle="1" w:styleId="7">
    <w:name w:val="其他"/>
    <w:qFormat/>
    <w:uiPriority w:val="0"/>
    <w:pPr>
      <w:widowControl w:val="0"/>
      <w:spacing w:after="120"/>
      <w:ind w:firstLine="220"/>
      <w:jc w:val="both"/>
    </w:pPr>
    <w:rPr>
      <w:rFonts w:ascii="黑体" w:hAnsi="Times New Roman" w:eastAsia="黑体" w:cs="黑体"/>
      <w:kern w:val="2"/>
      <w:sz w:val="20"/>
      <w:szCs w:val="20"/>
      <w:lang w:val="en-US" w:eastAsia="zh-CN" w:bidi="ar-SA"/>
    </w:rPr>
  </w:style>
  <w:style w:type="paragraph" w:styleId="8">
    <w:name w:val="List Paragraph"/>
    <w:basedOn w:val="1"/>
    <w:qFormat/>
    <w:uiPriority w:val="34"/>
    <w:pPr>
      <w:ind w:firstLine="420" w:firstLineChars="200"/>
    </w:pPr>
  </w:style>
  <w:style w:type="character" w:customStyle="1" w:styleId="9">
    <w:name w:val="页眉 字符"/>
    <w:basedOn w:val="6"/>
    <w:link w:val="3"/>
    <w:qFormat/>
    <w:uiPriority w:val="99"/>
    <w:rPr>
      <w:rFonts w:ascii="Times New Roman" w:hAnsi="Times New Roman" w:eastAsia="宋体" w:cs="Times New Roman"/>
      <w:sz w:val="18"/>
      <w:szCs w:val="18"/>
    </w:rPr>
  </w:style>
  <w:style w:type="character" w:customStyle="1" w:styleId="10">
    <w:name w:val="页脚 字符"/>
    <w:basedOn w:val="6"/>
    <w:link w:val="2"/>
    <w:qFormat/>
    <w:uiPriority w:val="99"/>
    <w:rPr>
      <w:rFonts w:ascii="Times New Roman" w:hAnsi="Times New Roman" w:eastAsia="宋体" w:cs="Times New Roman"/>
      <w:sz w:val="18"/>
      <w:szCs w:val="18"/>
    </w:rPr>
  </w:style>
  <w:style w:type="paragraph" w:customStyle="1" w:styleId="11">
    <w:name w:val="ql-align-justify"/>
    <w:basedOn w:val="1"/>
    <w:qFormat/>
    <w:uiPriority w:val="0"/>
    <w:pPr>
      <w:widowControl/>
      <w:spacing w:before="100" w:beforeAutospacing="1" w:after="100" w:afterAutospacing="1"/>
      <w:jc w:val="left"/>
    </w:pPr>
    <w:rPr>
      <w:rFonts w:ascii="宋体" w:hAnsi="宋体" w:cs="宋体"/>
      <w:kern w:val="0"/>
      <w:sz w:val="24"/>
    </w:rPr>
  </w:style>
  <w:style w:type="character" w:customStyle="1" w:styleId="12">
    <w:name w:val="ql-font-timesnewroman"/>
    <w:basedOn w:val="6"/>
    <w:qFormat/>
    <w:uiPriority w:val="0"/>
  </w:style>
  <w:style w:type="character" w:customStyle="1" w:styleId="13">
    <w:name w:val="ql-bold-700"/>
    <w:basedOn w:val="6"/>
    <w:qFormat/>
    <w:uiPriority w:val="0"/>
  </w:style>
  <w:style w:type="character" w:customStyle="1" w:styleId="14">
    <w:name w:val="ql-font-microsoftyahei"/>
    <w:basedOn w:val="6"/>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92</Words>
  <Characters>101</Characters>
  <Lines>3</Lines>
  <Paragraphs>1</Paragraphs>
  <TotalTime>79</TotalTime>
  <ScaleCrop>false</ScaleCrop>
  <LinksUpToDate>false</LinksUpToDate>
  <CharactersWithSpaces>147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2023-03-01T11:35:00Z</dcterms:created>
  <dc:creator>李 婷</dc:creator>
  <cp:lastModifiedBy>娟</cp:lastModifiedBy>
  <dcterms:modified xsi:type="dcterms:W3CDTF">2024-12-17T08:10:33Z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A45084229DD74EB19F071E6A21C0C61F_13</vt:lpwstr>
  </property>
</Properties>
</file>